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AE484C" w:rsidRPr="0039296E" w:rsidRDefault="00C92A1C" w:rsidP="0032045E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>Processo n.</w:t>
      </w:r>
      <w:r w:rsidR="00543CED" w:rsidRPr="0039296E">
        <w:rPr>
          <w:rFonts w:ascii="Calibri" w:hAnsi="Calibri" w:cs="Calibri"/>
          <w:b/>
        </w:rPr>
        <w:t xml:space="preserve"> </w:t>
      </w:r>
      <w:r w:rsidR="00FF60FD">
        <w:rPr>
          <w:rFonts w:ascii="Calibri" w:hAnsi="Calibri" w:cs="Calibri"/>
          <w:b/>
        </w:rPr>
        <w:t>159861/2011</w:t>
      </w:r>
    </w:p>
    <w:p w:rsidR="0013270C" w:rsidRPr="0039296E" w:rsidRDefault="00FE5893" w:rsidP="001E7E82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 xml:space="preserve">Recorrente </w:t>
      </w:r>
      <w:r w:rsidR="00B11182" w:rsidRPr="0039296E">
        <w:rPr>
          <w:rFonts w:ascii="Calibri" w:hAnsi="Calibri" w:cs="Calibri"/>
          <w:b/>
        </w:rPr>
        <w:t>–</w:t>
      </w:r>
      <w:r w:rsidRPr="0039296E">
        <w:rPr>
          <w:rFonts w:ascii="Calibri" w:hAnsi="Calibri" w:cs="Calibri"/>
          <w:b/>
        </w:rPr>
        <w:t xml:space="preserve"> </w:t>
      </w:r>
      <w:r w:rsidR="00FF60FD">
        <w:rPr>
          <w:rFonts w:ascii="Calibri" w:hAnsi="Calibri" w:cs="Calibri"/>
          <w:b/>
        </w:rPr>
        <w:t>A. B. Fraga - ME</w:t>
      </w:r>
    </w:p>
    <w:p w:rsidR="00203D71" w:rsidRPr="0039296E" w:rsidRDefault="001F1011" w:rsidP="005F4C96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Auto de Infra</w:t>
      </w:r>
      <w:r w:rsidR="00CE2264">
        <w:rPr>
          <w:rFonts w:ascii="Calibri" w:hAnsi="Calibri" w:cs="Calibri"/>
        </w:rPr>
        <w:t>ção n.</w:t>
      </w:r>
      <w:r w:rsidR="00FF60FD">
        <w:rPr>
          <w:rFonts w:ascii="Calibri" w:hAnsi="Calibri" w:cs="Calibri"/>
        </w:rPr>
        <w:t xml:space="preserve"> 129676, de 02/03/2011.</w:t>
      </w:r>
    </w:p>
    <w:p w:rsidR="00E53F69" w:rsidRPr="0039296E" w:rsidRDefault="000A0A25" w:rsidP="00E53F69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Relator –</w:t>
      </w:r>
      <w:r w:rsidR="0039296E">
        <w:rPr>
          <w:rFonts w:ascii="Calibri" w:hAnsi="Calibri" w:cs="Calibri"/>
        </w:rPr>
        <w:t xml:space="preserve"> </w:t>
      </w:r>
      <w:r w:rsidR="00FF60FD">
        <w:rPr>
          <w:rFonts w:ascii="Calibri" w:hAnsi="Calibri" w:cs="Calibri"/>
        </w:rPr>
        <w:t xml:space="preserve">Douglas Camargo de Anunciação – OAB/MT </w:t>
      </w:r>
    </w:p>
    <w:p w:rsidR="000A0A25" w:rsidRPr="0039296E" w:rsidRDefault="0039296E" w:rsidP="008B0C3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Advogad</w:t>
      </w:r>
      <w:r w:rsidR="001B75A4">
        <w:rPr>
          <w:rFonts w:ascii="Calibri" w:hAnsi="Calibri" w:cs="Calibri"/>
        </w:rPr>
        <w:t>o –</w:t>
      </w:r>
      <w:r w:rsidR="00562768">
        <w:rPr>
          <w:rFonts w:ascii="Calibri" w:hAnsi="Calibri" w:cs="Calibri"/>
        </w:rPr>
        <w:t xml:space="preserve"> </w:t>
      </w:r>
      <w:r w:rsidR="00FF60FD">
        <w:rPr>
          <w:rFonts w:ascii="Calibri" w:hAnsi="Calibri" w:cs="Calibri"/>
        </w:rPr>
        <w:t xml:space="preserve">Daniel </w:t>
      </w:r>
      <w:proofErr w:type="spellStart"/>
      <w:r w:rsidR="00FF60FD">
        <w:rPr>
          <w:rFonts w:ascii="Calibri" w:hAnsi="Calibri" w:cs="Calibri"/>
        </w:rPr>
        <w:t>Winter</w:t>
      </w:r>
      <w:proofErr w:type="spellEnd"/>
      <w:r w:rsidR="00FF60FD">
        <w:rPr>
          <w:rFonts w:ascii="Calibri" w:hAnsi="Calibri" w:cs="Calibri"/>
        </w:rPr>
        <w:t xml:space="preserve"> – OAB/MT 11.470</w:t>
      </w:r>
    </w:p>
    <w:p w:rsidR="001B75A4" w:rsidRDefault="008B0C37" w:rsidP="00EB08DA">
      <w:pPr>
        <w:jc w:val="both"/>
        <w:rPr>
          <w:rFonts w:ascii="Calibri" w:hAnsi="Calibri" w:cs="Calibri"/>
        </w:rPr>
      </w:pPr>
      <w:r w:rsidRPr="0039296E">
        <w:rPr>
          <w:rFonts w:ascii="Calibri" w:hAnsi="Calibri" w:cs="Calibri"/>
        </w:rPr>
        <w:t>3</w:t>
      </w:r>
      <w:r w:rsidR="00427633" w:rsidRPr="0039296E">
        <w:rPr>
          <w:rFonts w:ascii="Calibri" w:hAnsi="Calibri" w:cs="Calibri"/>
        </w:rPr>
        <w:t>ª Junta de Julgamento de Recursos</w:t>
      </w:r>
      <w:r w:rsidR="00273DF1" w:rsidRPr="0039296E">
        <w:rPr>
          <w:rFonts w:ascii="Calibri" w:hAnsi="Calibri" w:cs="Calibri"/>
        </w:rPr>
        <w:t>.</w:t>
      </w:r>
    </w:p>
    <w:p w:rsidR="002B72BD" w:rsidRDefault="002B72BD" w:rsidP="00EB08DA">
      <w:pPr>
        <w:jc w:val="both"/>
        <w:rPr>
          <w:rFonts w:ascii="Calibri" w:hAnsi="Calibri" w:cs="Calibri"/>
        </w:rPr>
      </w:pPr>
    </w:p>
    <w:p w:rsidR="00EB08DA" w:rsidRPr="0039296E" w:rsidRDefault="00A32AD0" w:rsidP="00EB08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176</w:t>
      </w:r>
      <w:r w:rsidR="0094775F" w:rsidRPr="0039296E">
        <w:rPr>
          <w:rFonts w:ascii="Calibri" w:hAnsi="Calibri" w:cs="Calibri"/>
          <w:b/>
        </w:rPr>
        <w:t>/2021</w:t>
      </w:r>
    </w:p>
    <w:p w:rsidR="001367DB" w:rsidRPr="00E046B6" w:rsidRDefault="001367DB" w:rsidP="001367DB">
      <w:pPr>
        <w:jc w:val="both"/>
        <w:rPr>
          <w:rFonts w:ascii="Calibri" w:hAnsi="Calibri" w:cs="Calibri"/>
        </w:rPr>
      </w:pPr>
    </w:p>
    <w:p w:rsidR="004A0F62" w:rsidRDefault="00E046B6" w:rsidP="00E046B6">
      <w:pPr>
        <w:jc w:val="both"/>
        <w:rPr>
          <w:rFonts w:ascii="Calibri" w:hAnsi="Calibri" w:cs="Calibri"/>
        </w:rPr>
      </w:pPr>
      <w:r w:rsidRPr="00E046B6">
        <w:rPr>
          <w:rFonts w:ascii="Calibri" w:hAnsi="Calibri" w:cs="Calibri"/>
        </w:rPr>
        <w:t xml:space="preserve">Auto de Infração n. 129676, de 02/03/2011. Autos de Inspeção n. 128557 e 128558, ambos de 02/03/2011. Relatório Técnico n. 00145/SUF/CFFUC/2011. Por comercializar 28, 624 m³ de madeira serrada em desacordo com a licença válida outorgada pelo órgão ambiental competente. Decisão Administrativa n. 1912/SUNOR/SEMA/2016, pela homologação do Auto de Infração n. 129676, de 02/03/2011, arbitrando multa de R$ 8.587,20 (oito mil quinhentos e oitenta e sete reais e vinte centavos), com fulcro no artigo 47, §1º do Decreto Federal 6.514/08. Requer o recorrente seja recebido e processado na forma da lei o presente recurso administrativo, a fim de que sejam conhecidas as matérias de defesa acima aventadas, por ordem da </w:t>
      </w:r>
      <w:proofErr w:type="spellStart"/>
      <w:r w:rsidRPr="00E046B6">
        <w:rPr>
          <w:rFonts w:ascii="Calibri" w:hAnsi="Calibri" w:cs="Calibri"/>
        </w:rPr>
        <w:t>prejudicialidade</w:t>
      </w:r>
      <w:proofErr w:type="spellEnd"/>
      <w:r w:rsidRPr="00E046B6">
        <w:rPr>
          <w:rFonts w:ascii="Calibri" w:hAnsi="Calibri" w:cs="Calibri"/>
        </w:rPr>
        <w:t xml:space="preserve"> cancelando-se o auto de infração e termo de apreensão lançado em desfavor do autuado. Caso não seja este o entendimento da d. autoridade julgadora, requer com fulcro no §4º, do art. 72 da Lei 9.605/98, a conversão da pena de multa em serviços de preservação, melhoria e recuperação da qualidade do meio ambiente.</w:t>
      </w:r>
      <w:r w:rsidR="00735644">
        <w:rPr>
          <w:rFonts w:ascii="Calibri" w:hAnsi="Calibri" w:cs="Calibri"/>
        </w:rPr>
        <w:t xml:space="preserve"> Recurso provido. </w:t>
      </w:r>
    </w:p>
    <w:p w:rsidR="00E046B6" w:rsidRPr="00E046B6" w:rsidRDefault="00E046B6" w:rsidP="00E046B6">
      <w:pPr>
        <w:jc w:val="both"/>
        <w:rPr>
          <w:rFonts w:ascii="Calibri" w:hAnsi="Calibri" w:cs="Calibri"/>
        </w:rPr>
      </w:pPr>
    </w:p>
    <w:p w:rsidR="00ED6B26" w:rsidRPr="00E046B6" w:rsidRDefault="00312C49" w:rsidP="001618ED">
      <w:pPr>
        <w:jc w:val="both"/>
        <w:rPr>
          <w:rFonts w:ascii="Calibri" w:hAnsi="Calibri" w:cs="Calibri"/>
        </w:rPr>
      </w:pPr>
      <w:r w:rsidRPr="00E046B6">
        <w:rPr>
          <w:rFonts w:ascii="Calibri" w:hAnsi="Calibri" w:cs="Calibri"/>
        </w:rPr>
        <w:t>Vistos, relatado</w:t>
      </w:r>
      <w:r w:rsidR="00AC2FC6" w:rsidRPr="00E046B6">
        <w:rPr>
          <w:rFonts w:ascii="Calibri" w:hAnsi="Calibri" w:cs="Calibri"/>
        </w:rPr>
        <w:t>s</w:t>
      </w:r>
      <w:r w:rsidRPr="00E046B6">
        <w:rPr>
          <w:rFonts w:ascii="Calibri" w:hAnsi="Calibri" w:cs="Calibri"/>
        </w:rPr>
        <w:t xml:space="preserve"> e discu</w:t>
      </w:r>
      <w:r w:rsidR="008B0C37" w:rsidRPr="00E046B6">
        <w:rPr>
          <w:rFonts w:ascii="Calibri" w:hAnsi="Calibri" w:cs="Calibri"/>
        </w:rPr>
        <w:t>tidos, decidiram os membros da 3ª</w:t>
      </w:r>
      <w:r w:rsidRPr="00E046B6">
        <w:rPr>
          <w:rFonts w:ascii="Calibri" w:hAnsi="Calibri" w:cs="Calibri"/>
        </w:rPr>
        <w:t xml:space="preserve"> Junta de Julgamento de </w:t>
      </w:r>
      <w:r w:rsidR="001618ED" w:rsidRPr="00E046B6">
        <w:rPr>
          <w:rFonts w:ascii="Calibri" w:hAnsi="Calibri" w:cs="Calibri"/>
        </w:rPr>
        <w:t>Recursos,</w:t>
      </w:r>
      <w:r w:rsidR="00EB4443" w:rsidRPr="00E046B6">
        <w:rPr>
          <w:rFonts w:ascii="Calibri" w:hAnsi="Calibri" w:cs="Calibri"/>
        </w:rPr>
        <w:t xml:space="preserve"> </w:t>
      </w:r>
      <w:r w:rsidR="00735644">
        <w:rPr>
          <w:rFonts w:ascii="Calibri" w:hAnsi="Calibri" w:cs="Calibri"/>
        </w:rPr>
        <w:t xml:space="preserve">por </w:t>
      </w:r>
      <w:r w:rsidR="00735644" w:rsidRPr="00735644">
        <w:rPr>
          <w:rFonts w:ascii="Calibri" w:hAnsi="Calibri" w:cs="Calibri"/>
        </w:rPr>
        <w:t>maioria, dar provimento ao recurso interposto pelo recorrente, acolhendo o voto relator, pois no que concerne aos autos, verificamos a ocorrência da prescrição da pretensão punitiva, uma vez que o auto de infração fora lavrado em 02/03/2011, e somente em 14/10/2016 fora emitida Decisão Administrativa, com sua homologação em 25/11/2016, ou seja, após 5 (cinco) anos de iniciada apuração do fato. Por esta razão, acolho a preliminar para reconhecer a ocorrência da prescrição punitiva e, por conseguinte, o arquivamento dos autos.</w:t>
      </w:r>
    </w:p>
    <w:p w:rsidR="003448D5" w:rsidRPr="00E046B6" w:rsidRDefault="006B7F55" w:rsidP="00CB770A">
      <w:pPr>
        <w:jc w:val="both"/>
        <w:rPr>
          <w:rFonts w:ascii="Calibri" w:hAnsi="Calibri" w:cs="Calibri"/>
        </w:rPr>
      </w:pPr>
      <w:r w:rsidRPr="00E046B6">
        <w:rPr>
          <w:rFonts w:ascii="Calibri" w:hAnsi="Calibri" w:cs="Calibri"/>
        </w:rPr>
        <w:t>Presentes à votação os seguintes membros:</w:t>
      </w:r>
    </w:p>
    <w:p w:rsidR="00CB770A" w:rsidRPr="00E046B6" w:rsidRDefault="008B0C37" w:rsidP="00CB770A">
      <w:pPr>
        <w:jc w:val="both"/>
        <w:rPr>
          <w:rFonts w:ascii="Calibri" w:hAnsi="Calibri" w:cs="Calibri"/>
          <w:b/>
        </w:rPr>
      </w:pPr>
      <w:r w:rsidRPr="00E046B6">
        <w:rPr>
          <w:rFonts w:ascii="Calibri" w:hAnsi="Calibri" w:cs="Calibri"/>
          <w:b/>
        </w:rPr>
        <w:t>Davi Maia Castelo Branco Ferreira</w:t>
      </w:r>
    </w:p>
    <w:p w:rsidR="00CB770A" w:rsidRPr="00E046B6" w:rsidRDefault="008B0C37" w:rsidP="00CB770A">
      <w:pPr>
        <w:jc w:val="both"/>
        <w:rPr>
          <w:rFonts w:ascii="Calibri" w:hAnsi="Calibri" w:cs="Calibri"/>
        </w:rPr>
      </w:pPr>
      <w:r w:rsidRPr="00E046B6">
        <w:rPr>
          <w:rFonts w:ascii="Calibri" w:hAnsi="Calibri" w:cs="Calibri"/>
        </w:rPr>
        <w:t>Representante da PGE</w:t>
      </w:r>
    </w:p>
    <w:p w:rsidR="002C4980" w:rsidRPr="00E046B6" w:rsidRDefault="008B0C37" w:rsidP="00CB770A">
      <w:pPr>
        <w:jc w:val="both"/>
        <w:rPr>
          <w:rFonts w:ascii="Calibri" w:hAnsi="Calibri" w:cs="Calibri"/>
          <w:b/>
        </w:rPr>
      </w:pPr>
      <w:r w:rsidRPr="00E046B6">
        <w:rPr>
          <w:rFonts w:ascii="Calibri" w:hAnsi="Calibri" w:cs="Calibri"/>
          <w:b/>
        </w:rPr>
        <w:t xml:space="preserve">Tony </w:t>
      </w:r>
      <w:proofErr w:type="spellStart"/>
      <w:r w:rsidRPr="00E046B6">
        <w:rPr>
          <w:rFonts w:ascii="Calibri" w:hAnsi="Calibri" w:cs="Calibri"/>
          <w:b/>
        </w:rPr>
        <w:t>Hirota</w:t>
      </w:r>
      <w:proofErr w:type="spellEnd"/>
      <w:r w:rsidRPr="00E046B6">
        <w:rPr>
          <w:rFonts w:ascii="Calibri" w:hAnsi="Calibri" w:cs="Calibri"/>
          <w:b/>
        </w:rPr>
        <w:t xml:space="preserve"> Tanaka </w:t>
      </w:r>
    </w:p>
    <w:p w:rsidR="00CB770A" w:rsidRPr="00E046B6" w:rsidRDefault="009325E1" w:rsidP="00CB770A">
      <w:pPr>
        <w:jc w:val="both"/>
        <w:rPr>
          <w:rFonts w:ascii="Calibri" w:hAnsi="Calibri" w:cs="Calibri"/>
        </w:rPr>
      </w:pPr>
      <w:r w:rsidRPr="00E046B6">
        <w:rPr>
          <w:rFonts w:ascii="Calibri" w:hAnsi="Calibri" w:cs="Calibri"/>
        </w:rPr>
        <w:t>Representante da</w:t>
      </w:r>
      <w:r w:rsidR="008B0C37" w:rsidRPr="00E046B6">
        <w:rPr>
          <w:rFonts w:ascii="Calibri" w:hAnsi="Calibri" w:cs="Calibri"/>
        </w:rPr>
        <w:t xml:space="preserve"> UNEMAT</w:t>
      </w:r>
    </w:p>
    <w:p w:rsidR="00CB770A" w:rsidRPr="00E046B6" w:rsidRDefault="00037548" w:rsidP="00CB770A">
      <w:pPr>
        <w:jc w:val="both"/>
        <w:rPr>
          <w:rFonts w:ascii="Calibri" w:hAnsi="Calibri" w:cs="Calibri"/>
          <w:b/>
        </w:rPr>
      </w:pPr>
      <w:r w:rsidRPr="00E046B6">
        <w:rPr>
          <w:rFonts w:ascii="Calibri" w:hAnsi="Calibri" w:cs="Calibri"/>
          <w:b/>
        </w:rPr>
        <w:t>Juliana Machado Ribeiro</w:t>
      </w:r>
    </w:p>
    <w:p w:rsidR="00037548" w:rsidRPr="00E046B6" w:rsidRDefault="00037548" w:rsidP="00CB770A">
      <w:pPr>
        <w:jc w:val="both"/>
        <w:rPr>
          <w:rFonts w:ascii="Calibri" w:hAnsi="Calibri" w:cs="Calibri"/>
        </w:rPr>
      </w:pPr>
      <w:r w:rsidRPr="00E046B6">
        <w:rPr>
          <w:rFonts w:ascii="Calibri" w:hAnsi="Calibri" w:cs="Calibri"/>
        </w:rPr>
        <w:t>Representante da ADE</w:t>
      </w:r>
    </w:p>
    <w:p w:rsidR="00037548" w:rsidRPr="00E046B6" w:rsidRDefault="00037548" w:rsidP="00CB770A">
      <w:pPr>
        <w:jc w:val="both"/>
        <w:rPr>
          <w:rFonts w:ascii="Calibri" w:hAnsi="Calibri" w:cs="Calibri"/>
          <w:b/>
        </w:rPr>
      </w:pPr>
      <w:r w:rsidRPr="00E046B6">
        <w:rPr>
          <w:rFonts w:ascii="Calibri" w:hAnsi="Calibri" w:cs="Calibri"/>
          <w:b/>
        </w:rPr>
        <w:t>Flávio Lima de Oliveira</w:t>
      </w:r>
    </w:p>
    <w:p w:rsidR="00C06658" w:rsidRPr="00E046B6" w:rsidRDefault="00037548" w:rsidP="00FF079E">
      <w:pPr>
        <w:jc w:val="both"/>
        <w:rPr>
          <w:rFonts w:ascii="Calibri" w:hAnsi="Calibri" w:cs="Calibri"/>
        </w:rPr>
      </w:pPr>
      <w:r w:rsidRPr="00E046B6">
        <w:rPr>
          <w:rFonts w:ascii="Calibri" w:hAnsi="Calibri" w:cs="Calibri"/>
        </w:rPr>
        <w:t>Representante da SINFR</w:t>
      </w:r>
    </w:p>
    <w:p w:rsidR="00037548" w:rsidRPr="00E046B6" w:rsidRDefault="00037548" w:rsidP="00FF079E">
      <w:pPr>
        <w:jc w:val="both"/>
        <w:rPr>
          <w:rFonts w:ascii="Calibri" w:hAnsi="Calibri" w:cs="Calibri"/>
          <w:b/>
        </w:rPr>
      </w:pPr>
      <w:r w:rsidRPr="00E046B6">
        <w:rPr>
          <w:rFonts w:ascii="Calibri" w:hAnsi="Calibri" w:cs="Calibri"/>
          <w:b/>
        </w:rPr>
        <w:t xml:space="preserve">Mariana </w:t>
      </w:r>
      <w:proofErr w:type="spellStart"/>
      <w:r w:rsidRPr="00E046B6">
        <w:rPr>
          <w:rFonts w:ascii="Calibri" w:hAnsi="Calibri" w:cs="Calibri"/>
          <w:b/>
        </w:rPr>
        <w:t>Sasso</w:t>
      </w:r>
      <w:proofErr w:type="spellEnd"/>
    </w:p>
    <w:p w:rsidR="00037548" w:rsidRPr="00E046B6" w:rsidRDefault="00037548" w:rsidP="00FF079E">
      <w:pPr>
        <w:jc w:val="both"/>
        <w:rPr>
          <w:rFonts w:ascii="Calibri" w:hAnsi="Calibri" w:cs="Calibri"/>
        </w:rPr>
      </w:pPr>
      <w:r w:rsidRPr="00E046B6">
        <w:rPr>
          <w:rFonts w:ascii="Calibri" w:hAnsi="Calibri" w:cs="Calibri"/>
        </w:rPr>
        <w:t>Representante da FIEMT</w:t>
      </w:r>
    </w:p>
    <w:p w:rsidR="00037548" w:rsidRPr="00E046B6" w:rsidRDefault="00037548" w:rsidP="00FF079E">
      <w:pPr>
        <w:jc w:val="both"/>
        <w:rPr>
          <w:rFonts w:ascii="Calibri" w:hAnsi="Calibri" w:cs="Calibri"/>
          <w:b/>
        </w:rPr>
      </w:pPr>
      <w:r w:rsidRPr="00E046B6">
        <w:rPr>
          <w:rFonts w:ascii="Calibri" w:hAnsi="Calibri" w:cs="Calibri"/>
          <w:b/>
        </w:rPr>
        <w:t xml:space="preserve">Natália Alencar </w:t>
      </w:r>
      <w:proofErr w:type="spellStart"/>
      <w:r w:rsidRPr="00E046B6">
        <w:rPr>
          <w:rFonts w:ascii="Calibri" w:hAnsi="Calibri" w:cs="Calibri"/>
          <w:b/>
        </w:rPr>
        <w:t>Cantini</w:t>
      </w:r>
      <w:proofErr w:type="spellEnd"/>
    </w:p>
    <w:p w:rsidR="00037548" w:rsidRPr="00E046B6" w:rsidRDefault="00037548" w:rsidP="00FF079E">
      <w:pPr>
        <w:jc w:val="both"/>
        <w:rPr>
          <w:rFonts w:ascii="Calibri" w:hAnsi="Calibri" w:cs="Calibri"/>
        </w:rPr>
      </w:pPr>
      <w:r w:rsidRPr="00E046B6">
        <w:rPr>
          <w:rFonts w:ascii="Calibri" w:hAnsi="Calibri" w:cs="Calibri"/>
        </w:rPr>
        <w:t>Representante do FÉ e VIDA</w:t>
      </w:r>
    </w:p>
    <w:p w:rsidR="00037548" w:rsidRPr="00E046B6" w:rsidRDefault="00037548" w:rsidP="00FF079E">
      <w:pPr>
        <w:jc w:val="both"/>
        <w:rPr>
          <w:rFonts w:ascii="Calibri" w:hAnsi="Calibri" w:cs="Calibri"/>
          <w:b/>
        </w:rPr>
      </w:pPr>
      <w:r w:rsidRPr="00E046B6">
        <w:rPr>
          <w:rFonts w:ascii="Calibri" w:hAnsi="Calibri" w:cs="Calibri"/>
          <w:b/>
        </w:rPr>
        <w:t>Fernando Ribeiro e Teixeira</w:t>
      </w:r>
    </w:p>
    <w:p w:rsidR="00037548" w:rsidRPr="00E046B6" w:rsidRDefault="00037548" w:rsidP="00FF079E">
      <w:pPr>
        <w:jc w:val="both"/>
        <w:rPr>
          <w:rFonts w:ascii="Calibri" w:hAnsi="Calibri" w:cs="Calibri"/>
        </w:rPr>
      </w:pPr>
      <w:r w:rsidRPr="00E046B6">
        <w:rPr>
          <w:rFonts w:ascii="Calibri" w:hAnsi="Calibri" w:cs="Calibri"/>
        </w:rPr>
        <w:t>Representante do IESCBAP</w:t>
      </w:r>
    </w:p>
    <w:p w:rsidR="00CB770A" w:rsidRPr="00E046B6" w:rsidRDefault="00CB770A" w:rsidP="00CB770A">
      <w:pPr>
        <w:jc w:val="both"/>
        <w:rPr>
          <w:rFonts w:ascii="Calibri" w:hAnsi="Calibri" w:cs="Calibri"/>
        </w:rPr>
      </w:pPr>
      <w:r w:rsidRPr="00E046B6">
        <w:rPr>
          <w:rFonts w:ascii="Calibri" w:hAnsi="Calibri" w:cs="Calibri"/>
        </w:rPr>
        <w:t>Cuiabá,</w:t>
      </w:r>
      <w:r w:rsidR="005614B8" w:rsidRPr="00E046B6">
        <w:rPr>
          <w:rFonts w:ascii="Calibri" w:hAnsi="Calibri" w:cs="Calibri"/>
        </w:rPr>
        <w:t xml:space="preserve"> </w:t>
      </w:r>
      <w:r w:rsidR="002C4980" w:rsidRPr="00E046B6">
        <w:rPr>
          <w:rFonts w:ascii="Calibri" w:hAnsi="Calibri" w:cs="Calibri"/>
        </w:rPr>
        <w:t>13</w:t>
      </w:r>
      <w:r w:rsidR="00C06658" w:rsidRPr="00E046B6">
        <w:rPr>
          <w:rFonts w:ascii="Calibri" w:hAnsi="Calibri" w:cs="Calibri"/>
        </w:rPr>
        <w:t xml:space="preserve"> de agosto</w:t>
      </w:r>
      <w:r w:rsidR="00C25848" w:rsidRPr="00E046B6">
        <w:rPr>
          <w:rFonts w:ascii="Calibri" w:hAnsi="Calibri" w:cs="Calibri"/>
        </w:rPr>
        <w:t xml:space="preserve"> de 2021</w:t>
      </w:r>
      <w:r w:rsidR="00AE0F4F" w:rsidRPr="00E046B6">
        <w:rPr>
          <w:rFonts w:ascii="Calibri" w:hAnsi="Calibri" w:cs="Calibri"/>
        </w:rPr>
        <w:t>.</w:t>
      </w:r>
    </w:p>
    <w:p w:rsidR="00286DF0" w:rsidRPr="0039296E" w:rsidRDefault="00286DF0" w:rsidP="00C10231">
      <w:pPr>
        <w:jc w:val="both"/>
        <w:rPr>
          <w:rFonts w:ascii="Calibri" w:hAnsi="Calibri" w:cs="Calibri"/>
          <w:b/>
        </w:rPr>
      </w:pPr>
    </w:p>
    <w:p w:rsidR="00286DF0" w:rsidRPr="0039296E" w:rsidRDefault="00286DF0" w:rsidP="00C10231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 xml:space="preserve">              </w:t>
      </w:r>
    </w:p>
    <w:p w:rsidR="00006C9B" w:rsidRPr="0039296E" w:rsidRDefault="00037548" w:rsidP="00C10231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 xml:space="preserve">       Flávio Lima de Oliveira</w:t>
      </w:r>
    </w:p>
    <w:p w:rsidR="00C06658" w:rsidRPr="0039296E" w:rsidRDefault="005614B8" w:rsidP="00C10231">
      <w:pPr>
        <w:jc w:val="both"/>
        <w:rPr>
          <w:rFonts w:ascii="Calibri" w:hAnsi="Calibri" w:cs="Calibri"/>
          <w:b/>
        </w:rPr>
      </w:pPr>
      <w:r w:rsidRPr="0039296E">
        <w:rPr>
          <w:rFonts w:ascii="Calibri" w:hAnsi="Calibri" w:cs="Calibri"/>
          <w:b/>
        </w:rPr>
        <w:t xml:space="preserve"> </w:t>
      </w:r>
      <w:r w:rsidR="009222A4" w:rsidRPr="0039296E">
        <w:rPr>
          <w:rFonts w:ascii="Calibri" w:hAnsi="Calibri" w:cs="Calibri"/>
          <w:b/>
        </w:rPr>
        <w:t xml:space="preserve">     </w:t>
      </w:r>
      <w:r w:rsidR="001D72BE" w:rsidRPr="0039296E">
        <w:rPr>
          <w:rFonts w:ascii="Calibri" w:hAnsi="Calibri" w:cs="Calibri"/>
          <w:b/>
        </w:rPr>
        <w:t xml:space="preserve"> </w:t>
      </w:r>
      <w:r w:rsidR="002C4980" w:rsidRPr="0039296E">
        <w:rPr>
          <w:rFonts w:ascii="Calibri" w:hAnsi="Calibri" w:cs="Calibri"/>
          <w:b/>
        </w:rPr>
        <w:t xml:space="preserve"> </w:t>
      </w:r>
      <w:r w:rsidRPr="0039296E">
        <w:rPr>
          <w:rFonts w:ascii="Calibri" w:hAnsi="Calibri" w:cs="Calibri"/>
          <w:b/>
        </w:rPr>
        <w:t xml:space="preserve">Presidente da </w:t>
      </w:r>
      <w:r w:rsidR="00037548" w:rsidRPr="0039296E">
        <w:rPr>
          <w:rFonts w:ascii="Calibri" w:hAnsi="Calibri" w:cs="Calibri"/>
          <w:b/>
        </w:rPr>
        <w:t>3</w:t>
      </w:r>
      <w:r w:rsidR="00CB770A" w:rsidRPr="0039296E">
        <w:rPr>
          <w:rFonts w:ascii="Calibri" w:hAnsi="Calibri" w:cs="Calibri"/>
          <w:b/>
        </w:rPr>
        <w:t>ª J.J.R.</w:t>
      </w:r>
    </w:p>
    <w:sectPr w:rsidR="00C06658" w:rsidRPr="0039296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0A25"/>
    <w:rsid w:val="000A6A3B"/>
    <w:rsid w:val="000B164C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67DB"/>
    <w:rsid w:val="0013745C"/>
    <w:rsid w:val="00142333"/>
    <w:rsid w:val="00142FA4"/>
    <w:rsid w:val="00145B80"/>
    <w:rsid w:val="00146231"/>
    <w:rsid w:val="00147DC6"/>
    <w:rsid w:val="00155B41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2BD"/>
    <w:rsid w:val="002B7597"/>
    <w:rsid w:val="002C4980"/>
    <w:rsid w:val="002C5A83"/>
    <w:rsid w:val="002C5B15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E5FD4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564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EF6EB6"/>
    <w:rsid w:val="00F10B2F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71084"/>
    <w:rsid w:val="00F75D4E"/>
    <w:rsid w:val="00F8089B"/>
    <w:rsid w:val="00F92EFE"/>
    <w:rsid w:val="00F96370"/>
    <w:rsid w:val="00FA2AD9"/>
    <w:rsid w:val="00FA3338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77F7"/>
    <w:rsid w:val="00FE552D"/>
    <w:rsid w:val="00FE5893"/>
    <w:rsid w:val="00FF079E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A575-572D-4FBD-9A70-D75DFA8E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cp:lastPrinted>2021-06-17T18:16:00Z</cp:lastPrinted>
  <dcterms:created xsi:type="dcterms:W3CDTF">2021-08-21T18:42:00Z</dcterms:created>
  <dcterms:modified xsi:type="dcterms:W3CDTF">2021-08-22T22:00:00Z</dcterms:modified>
</cp:coreProperties>
</file>